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58" w:rsidRDefault="003E4958" w:rsidP="003E4958">
      <w:pPr>
        <w:rPr>
          <w:smallCaps/>
          <w:sz w:val="26"/>
          <w:szCs w:val="26"/>
          <w:u w:val="single"/>
        </w:rPr>
      </w:pPr>
      <w:r w:rsidRPr="0016338F">
        <w:rPr>
          <w:smallCaps/>
          <w:sz w:val="26"/>
          <w:szCs w:val="26"/>
          <w:u w:val="single"/>
        </w:rPr>
        <w:t xml:space="preserve">ТЕКСТ ИЗВЕЩЕНИЯ ДЛЯ СОГЛАСОВАНИЯ: </w:t>
      </w:r>
    </w:p>
    <w:p w:rsidR="00D15C66" w:rsidRPr="0016338F" w:rsidRDefault="00D15C66" w:rsidP="003E4958">
      <w:pPr>
        <w:rPr>
          <w:smallCaps/>
          <w:sz w:val="26"/>
          <w:szCs w:val="26"/>
          <w:u w:val="single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275669">
        <w:rPr>
          <w:b/>
          <w:sz w:val="26"/>
          <w:szCs w:val="26"/>
        </w:rPr>
        <w:t>10</w:t>
      </w:r>
      <w:r w:rsidR="00716AD5">
        <w:rPr>
          <w:b/>
          <w:sz w:val="26"/>
          <w:szCs w:val="26"/>
        </w:rPr>
        <w:t xml:space="preserve"> </w:t>
      </w:r>
      <w:r w:rsidR="00275669">
        <w:rPr>
          <w:b/>
          <w:sz w:val="26"/>
          <w:szCs w:val="26"/>
        </w:rPr>
        <w:t>ноября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FA61BC">
        <w:rPr>
          <w:b/>
          <w:sz w:val="26"/>
          <w:szCs w:val="26"/>
        </w:rPr>
        <w:t>2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D15C66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D15C66" w:rsidRPr="00D15C66" w:rsidRDefault="00D15C66" w:rsidP="00E15473">
      <w:pPr>
        <w:jc w:val="center"/>
        <w:rPr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  <w:gridCol w:w="2410"/>
        <w:gridCol w:w="1843"/>
        <w:gridCol w:w="1276"/>
      </w:tblGrid>
      <w:tr w:rsidR="00CB5291" w:rsidRPr="0050019A" w:rsidTr="009E0271">
        <w:trPr>
          <w:cantSplit/>
          <w:trHeight w:val="24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  <w:r w:rsidR="00BC7205">
              <w:rPr>
                <w:sz w:val="24"/>
                <w:szCs w:val="24"/>
              </w:rPr>
              <w:t xml:space="preserve"> (предмете торгов)</w:t>
            </w:r>
          </w:p>
        </w:tc>
      </w:tr>
      <w:tr w:rsidR="00464139" w:rsidRPr="0050019A" w:rsidTr="00EA4DA0">
        <w:trPr>
          <w:cantSplit/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предмета торгов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344FC4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  <w:r w:rsidR="00856A78"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 xml:space="preserve">уб.,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>уб.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344FC4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инвентарным номером </w:t>
            </w:r>
            <w:r>
              <w:rPr>
                <w:sz w:val="24"/>
                <w:szCs w:val="24"/>
              </w:rPr>
              <w:t xml:space="preserve">633/С-10565 общей площадью </w:t>
            </w:r>
            <w:r w:rsidRPr="005E725E">
              <w:rPr>
                <w:sz w:val="24"/>
                <w:szCs w:val="24"/>
              </w:rPr>
              <w:t xml:space="preserve">66,3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</w:t>
            </w:r>
            <w:proofErr w:type="spellStart"/>
            <w:r w:rsidRPr="005E725E">
              <w:rPr>
                <w:sz w:val="24"/>
                <w:szCs w:val="24"/>
              </w:rPr>
              <w:t>Будславский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п. Будслав,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50, назначение – здание специализированное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 – 0.0395 га, кадастровый номер − 624080602101000023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B12B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633/С-10564 общей площадью 64,1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Княгининский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5E725E">
              <w:rPr>
                <w:sz w:val="24"/>
                <w:szCs w:val="24"/>
              </w:rPr>
              <w:t>Княгинин</w:t>
            </w:r>
            <w:proofErr w:type="spellEnd"/>
            <w:r w:rsidRPr="005E725E">
              <w:rPr>
                <w:sz w:val="24"/>
                <w:szCs w:val="24"/>
              </w:rPr>
              <w:t xml:space="preserve">, ул. </w:t>
            </w:r>
            <w:proofErr w:type="gramStart"/>
            <w:r w:rsidRPr="005E725E">
              <w:rPr>
                <w:sz w:val="24"/>
                <w:szCs w:val="24"/>
              </w:rPr>
              <w:t>Привокзальная</w:t>
            </w:r>
            <w:proofErr w:type="gramEnd"/>
            <w:r w:rsidRPr="005E725E">
              <w:rPr>
                <w:sz w:val="24"/>
                <w:szCs w:val="24"/>
              </w:rPr>
              <w:t>, д.81,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42, назначение – здание специализированное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 – 0.0379 га, кадастровый номер − 624082004601000184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4 512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856A78" w:rsidRPr="0050019A" w:rsidTr="00EA4DA0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344F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410/C-27187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444,4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</w:t>
            </w:r>
            <w:r>
              <w:rPr>
                <w:rFonts w:ascii="Times New Roman" w:hAnsi="Times New Roman"/>
                <w:sz w:val="24"/>
                <w:szCs w:val="24"/>
              </w:rPr>
              <w:t>овысский р-н, г. Волковыск, ул.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1/1, склад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A78" w:rsidRDefault="00856A78" w:rsidP="00344F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6719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A78" w:rsidRPr="00A35C22" w:rsidRDefault="00856A78" w:rsidP="00B12B7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6718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proofErr w:type="gramStart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Гродненская обл., Волковысский р-н, г. Волковыск, </w:t>
            </w:r>
            <w:r>
              <w:rPr>
                <w:rFonts w:ascii="Times New Roman" w:hAnsi="Times New Roman"/>
                <w:sz w:val="24"/>
                <w:szCs w:val="24"/>
              </w:rPr>
              <w:t>ул. Новые Борки, 1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контора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дание административно-хозяйственное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856A78" w:rsidP="008420F4">
            <w:pPr>
              <w:ind w:right="-108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>0.281</w:t>
            </w:r>
            <w:r w:rsidR="008420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B5291">
              <w:rPr>
                <w:sz w:val="24"/>
                <w:szCs w:val="24"/>
              </w:rPr>
              <w:t xml:space="preserve">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r>
              <w:rPr>
                <w:sz w:val="24"/>
                <w:szCs w:val="24"/>
              </w:rPr>
              <w:t>420850100001006901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4 270,00</w:t>
            </w:r>
          </w:p>
        </w:tc>
      </w:tr>
      <w:tr w:rsidR="00856A78" w:rsidRPr="0050019A" w:rsidTr="00EA4DA0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277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528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48,1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автостанция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специализированное автомобильного транспорта;</w:t>
            </w:r>
            <w:proofErr w:type="gramEnd"/>
          </w:p>
          <w:p w:rsidR="00856A78" w:rsidRPr="005E725E" w:rsidRDefault="00856A78" w:rsidP="00277A07">
            <w:pPr>
              <w:ind w:right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529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13,4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12/1,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сарай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нежилое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0,0446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r>
              <w:rPr>
                <w:sz w:val="24"/>
                <w:szCs w:val="24"/>
              </w:rPr>
              <w:t>425255700001000037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1 280,00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B12B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420/C-</w:t>
            </w:r>
            <w:r>
              <w:rPr>
                <w:sz w:val="24"/>
                <w:szCs w:val="24"/>
              </w:rPr>
              <w:t>27097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89,3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</w:t>
            </w:r>
            <w:proofErr w:type="gramStart"/>
            <w:r w:rsidRPr="0044560F">
              <w:rPr>
                <w:sz w:val="24"/>
                <w:szCs w:val="24"/>
              </w:rPr>
              <w:t xml:space="preserve">Гродненская обл., Лидский р-н, </w:t>
            </w:r>
            <w:r>
              <w:rPr>
                <w:sz w:val="24"/>
                <w:szCs w:val="24"/>
              </w:rPr>
              <w:t>Гончарский с/с, д. Селец,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Молодежная, 11А,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магазин № 60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специализированное розничной торговли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1052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r>
              <w:rPr>
                <w:sz w:val="24"/>
                <w:szCs w:val="24"/>
              </w:rPr>
              <w:t>423682707164000024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14639B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14639B" w:rsidRDefault="00FE06DB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  <w:r w:rsidR="00856A78">
              <w:rPr>
                <w:sz w:val="24"/>
                <w:szCs w:val="24"/>
              </w:rPr>
              <w:t>,00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27566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B12B7F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капитальное строение</w:t>
            </w:r>
            <w:r>
              <w:rPr>
                <w:sz w:val="24"/>
                <w:szCs w:val="28"/>
              </w:rPr>
              <w:t>*</w:t>
            </w:r>
            <w:r w:rsidRPr="005E725E">
              <w:rPr>
                <w:sz w:val="24"/>
                <w:szCs w:val="28"/>
              </w:rPr>
              <w:t xml:space="preserve"> с инв. номером 640/C-68377 общей площадью 337,9 кв. м, расположенное по адресу: </w:t>
            </w:r>
            <w:proofErr w:type="gramStart"/>
            <w:r w:rsidRPr="005E725E">
              <w:rPr>
                <w:sz w:val="24"/>
                <w:szCs w:val="28"/>
              </w:rPr>
              <w:t>Минская обл., Слуцкий р-н, г. Слуцк, ул. Ленина, 94А, наименование – торгово-производственный комплекс, назначение – здание многофункциональное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 0.2462 га, кадастровый номер 642500000001000231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FE06DB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30 3</w:t>
            </w:r>
            <w:r w:rsidR="00856A78">
              <w:rPr>
                <w:sz w:val="24"/>
                <w:szCs w:val="28"/>
              </w:rPr>
              <w:t>00</w:t>
            </w:r>
            <w:r w:rsidR="00856A78" w:rsidRPr="005E725E">
              <w:rPr>
                <w:sz w:val="24"/>
                <w:szCs w:val="28"/>
              </w:rPr>
              <w:t>,0</w:t>
            </w:r>
            <w:r w:rsidR="00856A78">
              <w:rPr>
                <w:sz w:val="24"/>
                <w:szCs w:val="28"/>
              </w:rPr>
              <w:t>0</w:t>
            </w:r>
          </w:p>
        </w:tc>
      </w:tr>
      <w:tr w:rsidR="00856A78" w:rsidRPr="0050019A" w:rsidTr="009E0271">
        <w:trPr>
          <w:trHeight w:val="274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DB" w:rsidRPr="005A0CFB" w:rsidRDefault="00FE06DB" w:rsidP="00FE06DB">
            <w:pPr>
              <w:shd w:val="clear" w:color="auto" w:fill="FFFFFF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* </w:t>
            </w:r>
            <w:r w:rsidRPr="005A0CFB">
              <w:rPr>
                <w:bCs/>
                <w:sz w:val="24"/>
                <w:szCs w:val="28"/>
              </w:rPr>
              <w:t>Имеется о</w:t>
            </w:r>
            <w:r w:rsidRPr="005A0CFB">
              <w:rPr>
                <w:sz w:val="24"/>
                <w:szCs w:val="28"/>
              </w:rPr>
              <w:t>граничение (обременение): аренда.</w:t>
            </w:r>
          </w:p>
          <w:p w:rsidR="00856A78" w:rsidRPr="008530D4" w:rsidRDefault="00856A78" w:rsidP="00FE06DB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E06DB">
              <w:rPr>
                <w:sz w:val="24"/>
                <w:szCs w:val="28"/>
              </w:rPr>
              <w:t>Продаваемое имущество выставлено на торги по фактическому состоянию, техническим характеристикам и комплектации. Рекомендуется проведение осмотра.</w:t>
            </w:r>
          </w:p>
        </w:tc>
      </w:tr>
    </w:tbl>
    <w:p w:rsidR="00FC774F" w:rsidRPr="00FC774F" w:rsidRDefault="00FC774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 xml:space="preserve">ОАО «ДОРОРС», ул. </w:t>
      </w:r>
      <w:proofErr w:type="gramStart"/>
      <w:r w:rsidRPr="00FC774F">
        <w:rPr>
          <w:sz w:val="26"/>
          <w:szCs w:val="26"/>
        </w:rPr>
        <w:t>Брестская</w:t>
      </w:r>
      <w:proofErr w:type="gramEnd"/>
      <w:r w:rsidRPr="00FC774F">
        <w:rPr>
          <w:sz w:val="26"/>
          <w:szCs w:val="26"/>
        </w:rPr>
        <w:t>, 77/1-2, 220099, г. Минск.</w:t>
      </w:r>
    </w:p>
    <w:p w:rsidR="00A35C22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ул. 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>, 39, к.10</w:t>
      </w:r>
      <w:r w:rsidR="004C7B0A">
        <w:rPr>
          <w:sz w:val="26"/>
          <w:szCs w:val="26"/>
        </w:rPr>
        <w:t xml:space="preserve">, </w:t>
      </w:r>
      <w:r w:rsidR="004C7B0A" w:rsidRPr="00FC774F">
        <w:rPr>
          <w:sz w:val="26"/>
          <w:szCs w:val="26"/>
        </w:rPr>
        <w:t>2200</w:t>
      </w:r>
      <w:r w:rsidR="004C7B0A">
        <w:rPr>
          <w:sz w:val="26"/>
          <w:szCs w:val="26"/>
        </w:rPr>
        <w:t>30</w:t>
      </w:r>
      <w:r w:rsidR="004C7B0A" w:rsidRPr="00FC774F">
        <w:rPr>
          <w:sz w:val="26"/>
          <w:szCs w:val="26"/>
        </w:rPr>
        <w:t>, г. Минск.</w:t>
      </w:r>
    </w:p>
    <w:p w:rsidR="00277A07" w:rsidRDefault="00277A07" w:rsidP="00277A07">
      <w:pPr>
        <w:ind w:firstLine="567"/>
        <w:jc w:val="both"/>
        <w:rPr>
          <w:sz w:val="26"/>
          <w:szCs w:val="26"/>
        </w:rPr>
      </w:pPr>
      <w:r w:rsidRPr="00741DC2">
        <w:rPr>
          <w:b/>
          <w:sz w:val="26"/>
          <w:szCs w:val="26"/>
        </w:rPr>
        <w:t>Условия торгов</w:t>
      </w:r>
      <w:r w:rsidRPr="00741DC2">
        <w:rPr>
          <w:sz w:val="26"/>
          <w:szCs w:val="26"/>
        </w:rPr>
        <w:t>: 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аукциона: по предмет</w:t>
      </w:r>
      <w:r w:rsidR="009760C2">
        <w:rPr>
          <w:sz w:val="26"/>
          <w:szCs w:val="26"/>
        </w:rPr>
        <w:t>ам</w:t>
      </w:r>
      <w:r w:rsidRPr="00741DC2">
        <w:rPr>
          <w:sz w:val="26"/>
          <w:szCs w:val="26"/>
        </w:rPr>
        <w:t xml:space="preserve"> торгов </w:t>
      </w:r>
      <w:r w:rsidR="00856A78">
        <w:rPr>
          <w:sz w:val="26"/>
          <w:szCs w:val="26"/>
        </w:rPr>
        <w:t xml:space="preserve">             </w:t>
      </w:r>
      <w:r w:rsidRPr="00741DC2">
        <w:rPr>
          <w:b/>
          <w:sz w:val="26"/>
          <w:szCs w:val="26"/>
        </w:rPr>
        <w:t xml:space="preserve">№ </w:t>
      </w:r>
      <w:r w:rsidR="009760C2">
        <w:rPr>
          <w:b/>
          <w:sz w:val="26"/>
          <w:szCs w:val="26"/>
        </w:rPr>
        <w:t>1-</w:t>
      </w:r>
      <w:r w:rsidR="00275669">
        <w:rPr>
          <w:b/>
          <w:sz w:val="26"/>
          <w:szCs w:val="26"/>
        </w:rPr>
        <w:t>5</w:t>
      </w:r>
      <w:r w:rsidR="00856A78">
        <w:rPr>
          <w:b/>
          <w:sz w:val="26"/>
          <w:szCs w:val="26"/>
        </w:rPr>
        <w:t xml:space="preserve"> </w:t>
      </w:r>
      <w:r w:rsidRPr="00741DC2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741DC2">
        <w:rPr>
          <w:sz w:val="26"/>
          <w:szCs w:val="26"/>
        </w:rPr>
        <w:t>) процентов от цены продажи предмета торгов, указанной в протоколе о результатах торгов</w:t>
      </w:r>
      <w:r>
        <w:rPr>
          <w:sz w:val="26"/>
          <w:szCs w:val="26"/>
        </w:rPr>
        <w:t>;</w:t>
      </w:r>
      <w:r w:rsidR="00856A78">
        <w:rPr>
          <w:sz w:val="26"/>
          <w:szCs w:val="26"/>
        </w:rPr>
        <w:t xml:space="preserve"> </w:t>
      </w:r>
      <w:r w:rsidRPr="00741DC2">
        <w:rPr>
          <w:sz w:val="26"/>
          <w:szCs w:val="26"/>
        </w:rPr>
        <w:t>по предмет</w:t>
      </w:r>
      <w:r>
        <w:rPr>
          <w:sz w:val="26"/>
          <w:szCs w:val="26"/>
        </w:rPr>
        <w:t>у</w:t>
      </w:r>
      <w:r w:rsidRPr="00741DC2">
        <w:rPr>
          <w:sz w:val="26"/>
          <w:szCs w:val="26"/>
        </w:rPr>
        <w:t xml:space="preserve"> торгов </w:t>
      </w:r>
      <w:r w:rsidRPr="00741DC2">
        <w:rPr>
          <w:b/>
          <w:sz w:val="26"/>
          <w:szCs w:val="26"/>
        </w:rPr>
        <w:t xml:space="preserve">№ </w:t>
      </w:r>
      <w:r w:rsidR="00275669">
        <w:rPr>
          <w:b/>
          <w:sz w:val="26"/>
          <w:szCs w:val="26"/>
        </w:rPr>
        <w:t>6</w:t>
      </w:r>
      <w:r w:rsidRPr="00741DC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3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трёх</w:t>
      </w:r>
      <w:r w:rsidRPr="00741DC2">
        <w:rPr>
          <w:sz w:val="26"/>
          <w:szCs w:val="26"/>
        </w:rPr>
        <w:t>) процент</w:t>
      </w:r>
      <w:r>
        <w:rPr>
          <w:sz w:val="26"/>
          <w:szCs w:val="26"/>
        </w:rPr>
        <w:t>ов</w:t>
      </w:r>
      <w:r w:rsidRPr="00741DC2">
        <w:rPr>
          <w:sz w:val="26"/>
          <w:szCs w:val="26"/>
        </w:rPr>
        <w:t xml:space="preserve"> от цены продажи предмета торгов, указанной в протоколе о результатах торгов</w:t>
      </w:r>
      <w:r>
        <w:rPr>
          <w:sz w:val="26"/>
          <w:szCs w:val="26"/>
        </w:rPr>
        <w:t>.</w:t>
      </w:r>
    </w:p>
    <w:p w:rsidR="00E15473" w:rsidRPr="00FC774F" w:rsidRDefault="003F5EA6" w:rsidP="00277A07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 xml:space="preserve">орги проводятся в соответствии со </w:t>
      </w:r>
      <w:proofErr w:type="spellStart"/>
      <w:r w:rsidR="00E15473" w:rsidRPr="00FC774F">
        <w:rPr>
          <w:sz w:val="26"/>
          <w:szCs w:val="26"/>
        </w:rPr>
        <w:t>ст.ст</w:t>
      </w:r>
      <w:proofErr w:type="spellEnd"/>
      <w:r w:rsidR="00E15473" w:rsidRPr="00FC774F">
        <w:rPr>
          <w:sz w:val="26"/>
          <w:szCs w:val="26"/>
        </w:rPr>
        <w:t>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К участию в торгах допускаются юридические и физические </w:t>
      </w:r>
      <w:r w:rsidRPr="00753343">
        <w:rPr>
          <w:sz w:val="26"/>
          <w:szCs w:val="26"/>
        </w:rPr>
        <w:t>лица,</w:t>
      </w:r>
      <w:r w:rsidR="00753343" w:rsidRPr="00753343">
        <w:rPr>
          <w:sz w:val="26"/>
          <w:szCs w:val="26"/>
        </w:rPr>
        <w:t xml:space="preserve"> в том числе индивидуальные предприниматели,</w:t>
      </w:r>
      <w:r w:rsidR="00753343" w:rsidRPr="000B7E18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внесшие задаток</w:t>
      </w:r>
      <w:r w:rsidR="006C6014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предмету торгов, а также представившие организатору торгов следующие документы: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proofErr w:type="gramStart"/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</w:t>
      </w:r>
      <w:r w:rsidR="006C6014">
        <w:rPr>
          <w:sz w:val="26"/>
          <w:szCs w:val="26"/>
        </w:rPr>
        <w:t xml:space="preserve"> (задатков)</w:t>
      </w:r>
      <w:r w:rsidRPr="00FC774F">
        <w:rPr>
          <w:sz w:val="26"/>
          <w:szCs w:val="26"/>
        </w:rPr>
        <w:t>, документы, подтверждающие полномочия представителя юридического (физического) лица;</w:t>
      </w:r>
      <w:proofErr w:type="gramEnd"/>
      <w:r w:rsidRPr="00FC774F">
        <w:rPr>
          <w:sz w:val="26"/>
          <w:szCs w:val="26"/>
        </w:rPr>
        <w:t xml:space="preserve">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proofErr w:type="gramStart"/>
      <w:r w:rsidR="007E5074" w:rsidRPr="00FC774F">
        <w:rPr>
          <w:bCs/>
          <w:sz w:val="26"/>
          <w:szCs w:val="26"/>
        </w:rPr>
        <w:t>р</w:t>
      </w:r>
      <w:proofErr w:type="gramEnd"/>
      <w:r w:rsidR="007E5074" w:rsidRPr="00FC774F">
        <w:rPr>
          <w:bCs/>
          <w:sz w:val="26"/>
          <w:szCs w:val="26"/>
        </w:rPr>
        <w:t>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061A4B">
        <w:rPr>
          <w:bCs/>
          <w:sz w:val="26"/>
          <w:szCs w:val="26"/>
        </w:rPr>
        <w:t> 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назначение платежа – задаток для участия в аукционных торгах </w:t>
      </w:r>
      <w:r w:rsidR="007E5074" w:rsidRPr="00EC304E">
        <w:rPr>
          <w:bCs/>
          <w:sz w:val="26"/>
          <w:szCs w:val="26"/>
        </w:rPr>
        <w:t xml:space="preserve">от </w:t>
      </w:r>
      <w:r w:rsidR="00275669">
        <w:rPr>
          <w:bCs/>
          <w:sz w:val="26"/>
          <w:szCs w:val="26"/>
        </w:rPr>
        <w:t>10.11</w:t>
      </w:r>
      <w:r w:rsidR="00FA61BC">
        <w:rPr>
          <w:bCs/>
          <w:sz w:val="26"/>
          <w:szCs w:val="26"/>
        </w:rPr>
        <w:t>.2022</w:t>
      </w:r>
      <w:r w:rsidR="00E77A90">
        <w:rPr>
          <w:bCs/>
          <w:sz w:val="26"/>
          <w:szCs w:val="26"/>
        </w:rPr>
        <w:t xml:space="preserve"> по предмету торгов №____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>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lastRenderedPageBreak/>
        <w:t>В случае</w:t>
      </w:r>
      <w:proofErr w:type="gramStart"/>
      <w:r w:rsidRPr="00FC774F">
        <w:rPr>
          <w:sz w:val="26"/>
          <w:szCs w:val="26"/>
        </w:rPr>
        <w:t>,</w:t>
      </w:r>
      <w:proofErr w:type="gramEnd"/>
      <w:r w:rsidRPr="00FC774F">
        <w:rPr>
          <w:sz w:val="26"/>
          <w:szCs w:val="26"/>
        </w:rPr>
        <w:t xml:space="preserve">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275669">
        <w:rPr>
          <w:b/>
          <w:sz w:val="26"/>
          <w:szCs w:val="26"/>
        </w:rPr>
        <w:t>10</w:t>
      </w:r>
      <w:r w:rsidR="00CE56EE">
        <w:rPr>
          <w:b/>
          <w:sz w:val="26"/>
          <w:szCs w:val="26"/>
        </w:rPr>
        <w:t xml:space="preserve"> </w:t>
      </w:r>
      <w:r w:rsidR="00275669">
        <w:rPr>
          <w:b/>
          <w:sz w:val="26"/>
          <w:szCs w:val="26"/>
        </w:rPr>
        <w:t>ноября</w:t>
      </w:r>
      <w:r w:rsidR="00FA61BC">
        <w:rPr>
          <w:b/>
          <w:sz w:val="26"/>
          <w:szCs w:val="26"/>
        </w:rPr>
        <w:t xml:space="preserve"> 2022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6016E">
        <w:rPr>
          <w:b/>
          <w:sz w:val="26"/>
          <w:szCs w:val="26"/>
        </w:rPr>
        <w:t>1</w:t>
      </w:r>
      <w:r w:rsidR="00E83857">
        <w:rPr>
          <w:b/>
          <w:sz w:val="26"/>
          <w:szCs w:val="26"/>
        </w:rPr>
        <w:t>5</w:t>
      </w:r>
      <w:r w:rsidRPr="0006016E">
        <w:rPr>
          <w:b/>
          <w:sz w:val="26"/>
          <w:szCs w:val="26"/>
        </w:rPr>
        <w:t>.</w:t>
      </w:r>
      <w:r w:rsidRPr="0007071C">
        <w:rPr>
          <w:b/>
          <w:sz w:val="26"/>
          <w:szCs w:val="26"/>
        </w:rPr>
        <w:t>00</w:t>
      </w:r>
      <w:r w:rsidRPr="00FC774F">
        <w:rPr>
          <w:sz w:val="26"/>
          <w:szCs w:val="26"/>
        </w:rPr>
        <w:t xml:space="preserve"> по адресу: г. Минск, ул. К. Маркса, 39, </w:t>
      </w:r>
      <w:r w:rsidR="009F2490"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 w:rsidR="009F2490"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proofErr w:type="gramStart"/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06016E">
        <w:rPr>
          <w:b/>
          <w:sz w:val="26"/>
          <w:szCs w:val="26"/>
        </w:rPr>
        <w:t xml:space="preserve">с </w:t>
      </w:r>
      <w:r w:rsidR="00AC0154">
        <w:rPr>
          <w:b/>
          <w:sz w:val="26"/>
          <w:szCs w:val="26"/>
        </w:rPr>
        <w:t>20</w:t>
      </w:r>
      <w:bookmarkStart w:id="0" w:name="_GoBack"/>
      <w:bookmarkEnd w:id="0"/>
      <w:r w:rsidR="00275669">
        <w:rPr>
          <w:b/>
          <w:sz w:val="26"/>
          <w:szCs w:val="26"/>
        </w:rPr>
        <w:t>.10</w:t>
      </w:r>
      <w:r w:rsidR="00FA61BC">
        <w:rPr>
          <w:b/>
          <w:sz w:val="26"/>
          <w:szCs w:val="26"/>
        </w:rPr>
        <w:t>.2022</w:t>
      </w:r>
      <w:r w:rsidRPr="0006016E">
        <w:rPr>
          <w:b/>
          <w:sz w:val="26"/>
          <w:szCs w:val="26"/>
        </w:rPr>
        <w:t xml:space="preserve"> по </w:t>
      </w:r>
      <w:r w:rsidR="00275669">
        <w:rPr>
          <w:b/>
          <w:sz w:val="26"/>
          <w:szCs w:val="26"/>
        </w:rPr>
        <w:t>08.11</w:t>
      </w:r>
      <w:r w:rsidR="00FA61BC">
        <w:rPr>
          <w:b/>
          <w:sz w:val="26"/>
          <w:szCs w:val="26"/>
        </w:rPr>
        <w:t>.2022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  <w:proofErr w:type="gramEnd"/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Pr="00CC3A78" w:rsidRDefault="00E15473" w:rsidP="00CC3A78">
      <w:pPr>
        <w:ind w:left="567"/>
        <w:jc w:val="both"/>
        <w:rPr>
          <w:b/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 xml:space="preserve">(017) </w:t>
      </w:r>
      <w:r w:rsidR="00FA61BC">
        <w:rPr>
          <w:sz w:val="26"/>
          <w:szCs w:val="26"/>
        </w:rPr>
        <w:t xml:space="preserve">360-42-22, </w:t>
      </w:r>
      <w:r w:rsidRPr="00FC774F">
        <w:rPr>
          <w:sz w:val="26"/>
          <w:szCs w:val="26"/>
        </w:rPr>
        <w:t>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CC3A78">
        <w:rPr>
          <w:sz w:val="26"/>
          <w:szCs w:val="26"/>
        </w:rPr>
        <w:t xml:space="preserve"> Дополнительная информация размещена на сайте </w:t>
      </w:r>
      <w:r w:rsidR="002B4160" w:rsidRPr="000757BD">
        <w:rPr>
          <w:sz w:val="26"/>
          <w:szCs w:val="26"/>
        </w:rPr>
        <w:t>www.mgcn.by</w:t>
      </w:r>
      <w:r w:rsidR="002B4160">
        <w:rPr>
          <w:sz w:val="26"/>
          <w:szCs w:val="26"/>
        </w:rPr>
        <w:t xml:space="preserve"> в разделе «Недвижимость в собственность»</w:t>
      </w:r>
      <w:r w:rsidR="00CC3A78">
        <w:rPr>
          <w:sz w:val="26"/>
          <w:szCs w:val="26"/>
        </w:rPr>
        <w:t>.</w:t>
      </w:r>
    </w:p>
    <w:p w:rsidR="003E4958" w:rsidRPr="00097C78" w:rsidRDefault="003E4958" w:rsidP="003E4958">
      <w:pPr>
        <w:ind w:right="394"/>
        <w:jc w:val="both"/>
        <w:rPr>
          <w:sz w:val="16"/>
          <w:szCs w:val="16"/>
        </w:rPr>
      </w:pPr>
    </w:p>
    <w:p w:rsidR="003E4958" w:rsidRPr="00B3473A" w:rsidRDefault="003E4958" w:rsidP="00EE67DC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</w:p>
    <w:p w:rsidR="003E4958" w:rsidRPr="00FC774F" w:rsidRDefault="003E4958" w:rsidP="00EE67DC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 _________________________________________________________________</w:t>
      </w:r>
    </w:p>
    <w:p w:rsidR="003E4958" w:rsidRPr="00B3473A" w:rsidRDefault="003E4958" w:rsidP="003E4958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 w:rsidR="00FC774F">
        <w:rPr>
          <w:sz w:val="26"/>
          <w:szCs w:val="26"/>
        </w:rPr>
        <w:t xml:space="preserve">           </w:t>
      </w:r>
      <w:r w:rsidR="0074077B" w:rsidRPr="00FC774F">
        <w:rPr>
          <w:sz w:val="26"/>
          <w:szCs w:val="26"/>
        </w:rPr>
        <w:t xml:space="preserve">  </w:t>
      </w:r>
      <w:r w:rsidRPr="00FC774F">
        <w:rPr>
          <w:sz w:val="26"/>
          <w:szCs w:val="26"/>
        </w:rPr>
        <w:t xml:space="preserve">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3E4958" w:rsidRPr="00FC774F" w:rsidRDefault="003E4958" w:rsidP="008A7263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FC774F">
        <w:rPr>
          <w:sz w:val="26"/>
          <w:szCs w:val="26"/>
        </w:rPr>
        <w:t>«</w:t>
      </w:r>
      <w:r w:rsidR="008F4C93" w:rsidRPr="00FC774F">
        <w:rPr>
          <w:sz w:val="26"/>
          <w:szCs w:val="26"/>
        </w:rPr>
        <w:t>____</w:t>
      </w:r>
      <w:r w:rsidRPr="00FC774F">
        <w:rPr>
          <w:sz w:val="26"/>
          <w:szCs w:val="26"/>
        </w:rPr>
        <w:t xml:space="preserve">» </w:t>
      </w:r>
      <w:r w:rsidR="00275669">
        <w:rPr>
          <w:sz w:val="26"/>
          <w:szCs w:val="26"/>
        </w:rPr>
        <w:t>октября</w:t>
      </w:r>
      <w:r w:rsidR="00C9207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20</w:t>
      </w:r>
      <w:r w:rsidR="003A7025">
        <w:rPr>
          <w:sz w:val="26"/>
          <w:szCs w:val="26"/>
        </w:rPr>
        <w:t>2</w:t>
      </w:r>
      <w:r w:rsidR="00FA61BC">
        <w:rPr>
          <w:sz w:val="26"/>
          <w:szCs w:val="26"/>
        </w:rPr>
        <w:t>2</w:t>
      </w:r>
      <w:r w:rsidRPr="00FC774F">
        <w:rPr>
          <w:sz w:val="26"/>
          <w:szCs w:val="26"/>
        </w:rPr>
        <w:t xml:space="preserve"> года</w:t>
      </w:r>
    </w:p>
    <w:sectPr w:rsidR="003E4958" w:rsidRPr="00FC774F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1245"/>
    <w:multiLevelType w:val="hybridMultilevel"/>
    <w:tmpl w:val="F25AEB46"/>
    <w:lvl w:ilvl="0" w:tplc="5EAC74F2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5AC1"/>
    <w:rsid w:val="000268EC"/>
    <w:rsid w:val="00027D70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1A4B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7BD"/>
    <w:rsid w:val="00075A12"/>
    <w:rsid w:val="00080237"/>
    <w:rsid w:val="000815D4"/>
    <w:rsid w:val="000837E1"/>
    <w:rsid w:val="0008474B"/>
    <w:rsid w:val="000848FC"/>
    <w:rsid w:val="000869C2"/>
    <w:rsid w:val="0008719C"/>
    <w:rsid w:val="000875E9"/>
    <w:rsid w:val="0009115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04E2"/>
    <w:rsid w:val="00131805"/>
    <w:rsid w:val="0013271C"/>
    <w:rsid w:val="00133064"/>
    <w:rsid w:val="00133095"/>
    <w:rsid w:val="00135AE9"/>
    <w:rsid w:val="00136382"/>
    <w:rsid w:val="00141126"/>
    <w:rsid w:val="00143284"/>
    <w:rsid w:val="00143EB7"/>
    <w:rsid w:val="001465FA"/>
    <w:rsid w:val="001471ED"/>
    <w:rsid w:val="00147923"/>
    <w:rsid w:val="0015053E"/>
    <w:rsid w:val="00150953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FA5"/>
    <w:rsid w:val="00184317"/>
    <w:rsid w:val="00185178"/>
    <w:rsid w:val="001866C5"/>
    <w:rsid w:val="00186959"/>
    <w:rsid w:val="00190D9E"/>
    <w:rsid w:val="00191536"/>
    <w:rsid w:val="001935F3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669"/>
    <w:rsid w:val="002758F6"/>
    <w:rsid w:val="00275A8B"/>
    <w:rsid w:val="00277A07"/>
    <w:rsid w:val="00280156"/>
    <w:rsid w:val="002827AA"/>
    <w:rsid w:val="0028404A"/>
    <w:rsid w:val="0028412D"/>
    <w:rsid w:val="00284E17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4160"/>
    <w:rsid w:val="002B52FA"/>
    <w:rsid w:val="002B5336"/>
    <w:rsid w:val="002B7850"/>
    <w:rsid w:val="002C096F"/>
    <w:rsid w:val="002C131A"/>
    <w:rsid w:val="002C13F7"/>
    <w:rsid w:val="002C2015"/>
    <w:rsid w:val="002C2CB3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0B0B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2022"/>
    <w:rsid w:val="00343322"/>
    <w:rsid w:val="00345930"/>
    <w:rsid w:val="003460EB"/>
    <w:rsid w:val="00350873"/>
    <w:rsid w:val="00350EBA"/>
    <w:rsid w:val="0035112F"/>
    <w:rsid w:val="003533E7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97C2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C0C"/>
    <w:rsid w:val="00417DFB"/>
    <w:rsid w:val="00424DC3"/>
    <w:rsid w:val="00424F26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4139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A18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3E2A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361F"/>
    <w:rsid w:val="00585BDB"/>
    <w:rsid w:val="00585D09"/>
    <w:rsid w:val="00586851"/>
    <w:rsid w:val="00592564"/>
    <w:rsid w:val="0059295B"/>
    <w:rsid w:val="0059642A"/>
    <w:rsid w:val="00596C3C"/>
    <w:rsid w:val="00597B27"/>
    <w:rsid w:val="005A0CFB"/>
    <w:rsid w:val="005A15D7"/>
    <w:rsid w:val="005A1C98"/>
    <w:rsid w:val="005A5205"/>
    <w:rsid w:val="005B28A9"/>
    <w:rsid w:val="005B2CDC"/>
    <w:rsid w:val="005B3007"/>
    <w:rsid w:val="005B3F1B"/>
    <w:rsid w:val="005B6788"/>
    <w:rsid w:val="005C089B"/>
    <w:rsid w:val="005C1D5F"/>
    <w:rsid w:val="005C4762"/>
    <w:rsid w:val="005C52E1"/>
    <w:rsid w:val="005C7EB7"/>
    <w:rsid w:val="005D003D"/>
    <w:rsid w:val="005D4683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343A"/>
    <w:rsid w:val="006734C8"/>
    <w:rsid w:val="00673FD1"/>
    <w:rsid w:val="006741CA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ECF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014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104ED"/>
    <w:rsid w:val="00710DCC"/>
    <w:rsid w:val="00712DC5"/>
    <w:rsid w:val="00712E0D"/>
    <w:rsid w:val="00712E56"/>
    <w:rsid w:val="00714D6C"/>
    <w:rsid w:val="00714DC1"/>
    <w:rsid w:val="007157CF"/>
    <w:rsid w:val="00715CDC"/>
    <w:rsid w:val="00716AD5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3343"/>
    <w:rsid w:val="007540A0"/>
    <w:rsid w:val="00760D51"/>
    <w:rsid w:val="00763651"/>
    <w:rsid w:val="00763E8A"/>
    <w:rsid w:val="0076546A"/>
    <w:rsid w:val="00765823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22D9"/>
    <w:rsid w:val="00784FB8"/>
    <w:rsid w:val="00787182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7F6575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575"/>
    <w:rsid w:val="008131F4"/>
    <w:rsid w:val="00816C42"/>
    <w:rsid w:val="00816F64"/>
    <w:rsid w:val="00823F7C"/>
    <w:rsid w:val="00823FB5"/>
    <w:rsid w:val="00824774"/>
    <w:rsid w:val="0082485D"/>
    <w:rsid w:val="008262F8"/>
    <w:rsid w:val="008279D7"/>
    <w:rsid w:val="00827B33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20F4"/>
    <w:rsid w:val="008439F5"/>
    <w:rsid w:val="00844101"/>
    <w:rsid w:val="00845DA7"/>
    <w:rsid w:val="00847064"/>
    <w:rsid w:val="0085011A"/>
    <w:rsid w:val="00852590"/>
    <w:rsid w:val="0085550C"/>
    <w:rsid w:val="00856065"/>
    <w:rsid w:val="00856A78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3368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1737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36FF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9D4"/>
    <w:rsid w:val="00970C66"/>
    <w:rsid w:val="00973370"/>
    <w:rsid w:val="00973DCA"/>
    <w:rsid w:val="009760C2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890"/>
    <w:rsid w:val="009969BB"/>
    <w:rsid w:val="00996A80"/>
    <w:rsid w:val="00996AF1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D1ABA"/>
    <w:rsid w:val="009D3D08"/>
    <w:rsid w:val="009D6D4F"/>
    <w:rsid w:val="009D7E0D"/>
    <w:rsid w:val="009E0271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9F703A"/>
    <w:rsid w:val="00A00287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2F79"/>
    <w:rsid w:val="00A85D0D"/>
    <w:rsid w:val="00A85E99"/>
    <w:rsid w:val="00A90662"/>
    <w:rsid w:val="00A90F1D"/>
    <w:rsid w:val="00A910B5"/>
    <w:rsid w:val="00A955CB"/>
    <w:rsid w:val="00AA0416"/>
    <w:rsid w:val="00AA1153"/>
    <w:rsid w:val="00AA2E4C"/>
    <w:rsid w:val="00AA6218"/>
    <w:rsid w:val="00AA6398"/>
    <w:rsid w:val="00AA78C3"/>
    <w:rsid w:val="00AB03EC"/>
    <w:rsid w:val="00AB7B4E"/>
    <w:rsid w:val="00AB7E5C"/>
    <w:rsid w:val="00AC006C"/>
    <w:rsid w:val="00AC0154"/>
    <w:rsid w:val="00AC228D"/>
    <w:rsid w:val="00AC4409"/>
    <w:rsid w:val="00AC7717"/>
    <w:rsid w:val="00AD1E3B"/>
    <w:rsid w:val="00AD2660"/>
    <w:rsid w:val="00AD30B3"/>
    <w:rsid w:val="00AD35D5"/>
    <w:rsid w:val="00AD5612"/>
    <w:rsid w:val="00AD68F5"/>
    <w:rsid w:val="00AD7C67"/>
    <w:rsid w:val="00AE250F"/>
    <w:rsid w:val="00AE279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2B7F"/>
    <w:rsid w:val="00B14302"/>
    <w:rsid w:val="00B145ED"/>
    <w:rsid w:val="00B16546"/>
    <w:rsid w:val="00B169CC"/>
    <w:rsid w:val="00B1771D"/>
    <w:rsid w:val="00B17D94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205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E6BC3"/>
    <w:rsid w:val="00BF08B8"/>
    <w:rsid w:val="00BF1BA6"/>
    <w:rsid w:val="00BF4908"/>
    <w:rsid w:val="00BF50A3"/>
    <w:rsid w:val="00BF7550"/>
    <w:rsid w:val="00C025BF"/>
    <w:rsid w:val="00C02643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4BD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207F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5291"/>
    <w:rsid w:val="00CB6201"/>
    <w:rsid w:val="00CC21C4"/>
    <w:rsid w:val="00CC32F7"/>
    <w:rsid w:val="00CC3A78"/>
    <w:rsid w:val="00CC5148"/>
    <w:rsid w:val="00CC733B"/>
    <w:rsid w:val="00CD0431"/>
    <w:rsid w:val="00CD660A"/>
    <w:rsid w:val="00CD7342"/>
    <w:rsid w:val="00CD75F8"/>
    <w:rsid w:val="00CD7CF4"/>
    <w:rsid w:val="00CE4BAB"/>
    <w:rsid w:val="00CE56EE"/>
    <w:rsid w:val="00CE6788"/>
    <w:rsid w:val="00CF1FCE"/>
    <w:rsid w:val="00CF235E"/>
    <w:rsid w:val="00CF5B15"/>
    <w:rsid w:val="00CF626A"/>
    <w:rsid w:val="00D0145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C66"/>
    <w:rsid w:val="00D15ED1"/>
    <w:rsid w:val="00D16C41"/>
    <w:rsid w:val="00D16FAB"/>
    <w:rsid w:val="00D1729A"/>
    <w:rsid w:val="00D22E1E"/>
    <w:rsid w:val="00D23636"/>
    <w:rsid w:val="00D24467"/>
    <w:rsid w:val="00D24B80"/>
    <w:rsid w:val="00D25C07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3BD"/>
    <w:rsid w:val="00D62843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322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E0172B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395"/>
    <w:rsid w:val="00E72836"/>
    <w:rsid w:val="00E7424B"/>
    <w:rsid w:val="00E74E12"/>
    <w:rsid w:val="00E758E7"/>
    <w:rsid w:val="00E770FE"/>
    <w:rsid w:val="00E77A90"/>
    <w:rsid w:val="00E83120"/>
    <w:rsid w:val="00E83857"/>
    <w:rsid w:val="00E90270"/>
    <w:rsid w:val="00E90BE4"/>
    <w:rsid w:val="00E9385C"/>
    <w:rsid w:val="00E960EC"/>
    <w:rsid w:val="00EA028E"/>
    <w:rsid w:val="00EA198E"/>
    <w:rsid w:val="00EA290A"/>
    <w:rsid w:val="00EA4DA0"/>
    <w:rsid w:val="00EA517D"/>
    <w:rsid w:val="00EA5617"/>
    <w:rsid w:val="00EA6610"/>
    <w:rsid w:val="00EA7C6F"/>
    <w:rsid w:val="00EB145F"/>
    <w:rsid w:val="00EB25BC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08BD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08A"/>
    <w:rsid w:val="00F26194"/>
    <w:rsid w:val="00F335E1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1BC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C248B"/>
    <w:rsid w:val="00FC4D60"/>
    <w:rsid w:val="00FC5E91"/>
    <w:rsid w:val="00FC774F"/>
    <w:rsid w:val="00FD3BCF"/>
    <w:rsid w:val="00FD3D77"/>
    <w:rsid w:val="00FD54F7"/>
    <w:rsid w:val="00FD574B"/>
    <w:rsid w:val="00FE0293"/>
    <w:rsid w:val="00FE06DB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F16B-CE23-456E-A0EB-69EAC946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3432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kolyago</cp:lastModifiedBy>
  <cp:revision>262</cp:revision>
  <cp:lastPrinted>2022-10-14T11:43:00Z</cp:lastPrinted>
  <dcterms:created xsi:type="dcterms:W3CDTF">2018-05-29T08:32:00Z</dcterms:created>
  <dcterms:modified xsi:type="dcterms:W3CDTF">2022-10-17T06:42:00Z</dcterms:modified>
</cp:coreProperties>
</file>